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B6" w:rsidRDefault="000420B6" w:rsidP="000420B6">
      <w:pPr>
        <w:snapToGrid w:val="0"/>
        <w:ind w:left="1547" w:right="-1756" w:hanging="1547"/>
        <w:jc w:val="center"/>
        <w:rPr>
          <w:b/>
          <w:bCs/>
        </w:rPr>
      </w:pPr>
    </w:p>
    <w:p w:rsidR="000420B6" w:rsidRDefault="000420B6" w:rsidP="000420B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B6" w:rsidRDefault="000420B6" w:rsidP="000420B6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0420B6" w:rsidRDefault="000420B6" w:rsidP="000420B6">
      <w:pPr>
        <w:tabs>
          <w:tab w:val="left" w:pos="6943"/>
        </w:tabs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0420B6" w:rsidRDefault="000420B6" w:rsidP="000420B6">
      <w:pPr>
        <w:jc w:val="center"/>
        <w:rPr>
          <w:b/>
        </w:rPr>
      </w:pPr>
      <w:r>
        <w:rPr>
          <w:b/>
          <w:bCs/>
        </w:rPr>
        <w:t>Фалилеевское сельское поселение</w:t>
      </w:r>
      <w:r>
        <w:rPr>
          <w:bCs/>
        </w:rPr>
        <w:t>»</w:t>
      </w:r>
    </w:p>
    <w:p w:rsidR="000420B6" w:rsidRDefault="000420B6" w:rsidP="000420B6">
      <w:pPr>
        <w:tabs>
          <w:tab w:val="left" w:pos="6742"/>
        </w:tabs>
        <w:jc w:val="center"/>
        <w:rPr>
          <w:b/>
        </w:rPr>
      </w:pPr>
      <w:r>
        <w:rPr>
          <w:b/>
        </w:rPr>
        <w:t>муниципального образования</w:t>
      </w:r>
    </w:p>
    <w:p w:rsidR="000420B6" w:rsidRDefault="000420B6" w:rsidP="000420B6">
      <w:pPr>
        <w:jc w:val="center"/>
        <w:rPr>
          <w:b/>
        </w:rPr>
      </w:pPr>
      <w:r>
        <w:rPr>
          <w:b/>
        </w:rPr>
        <w:t>«Кингисеппский муниципальный район»</w:t>
      </w:r>
    </w:p>
    <w:p w:rsidR="000420B6" w:rsidRDefault="000420B6" w:rsidP="000420B6">
      <w:pPr>
        <w:pStyle w:val="1"/>
        <w:numPr>
          <w:ilvl w:val="0"/>
          <w:numId w:val="1"/>
        </w:numPr>
        <w:suppressAutoHyphens/>
        <w:jc w:val="center"/>
        <w:rPr>
          <w:sz w:val="24"/>
        </w:rPr>
      </w:pPr>
      <w:r>
        <w:rPr>
          <w:sz w:val="24"/>
        </w:rPr>
        <w:t>Ленинградской области</w:t>
      </w:r>
    </w:p>
    <w:p w:rsidR="000420B6" w:rsidRDefault="000420B6" w:rsidP="000420B6">
      <w:pPr>
        <w:rPr>
          <w:b/>
          <w:bCs/>
          <w:sz w:val="32"/>
        </w:rPr>
      </w:pPr>
    </w:p>
    <w:p w:rsidR="000420B6" w:rsidRDefault="000420B6" w:rsidP="000420B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0420B6" w:rsidRDefault="000420B6" w:rsidP="000420B6"/>
    <w:p w:rsidR="000420B6" w:rsidRDefault="000420B6" w:rsidP="000420B6"/>
    <w:p w:rsidR="000420B6" w:rsidRDefault="000420B6" w:rsidP="000420B6">
      <w:pPr>
        <w:rPr>
          <w:b/>
          <w:bCs/>
          <w:sz w:val="32"/>
          <w:u w:val="single"/>
        </w:rPr>
      </w:pPr>
      <w:r>
        <w:rPr>
          <w:b/>
          <w:u w:val="single"/>
        </w:rPr>
        <w:t xml:space="preserve">  от  14.05.2015 г.       № 45</w:t>
      </w:r>
      <w:r>
        <w:rPr>
          <w:color w:val="000000"/>
        </w:rPr>
        <w:t xml:space="preserve">                                                                                                                            </w:t>
      </w:r>
    </w:p>
    <w:tbl>
      <w:tblPr>
        <w:tblW w:w="8026" w:type="dxa"/>
        <w:tblInd w:w="108" w:type="dxa"/>
        <w:tblLook w:val="01E0"/>
      </w:tblPr>
      <w:tblGrid>
        <w:gridCol w:w="4860"/>
        <w:gridCol w:w="3166"/>
      </w:tblGrid>
      <w:tr w:rsidR="000420B6" w:rsidTr="000420B6">
        <w:tc>
          <w:tcPr>
            <w:tcW w:w="4860" w:type="dxa"/>
            <w:hideMark/>
          </w:tcPr>
          <w:p w:rsidR="000420B6" w:rsidRDefault="000420B6">
            <w:pPr>
              <w:spacing w:after="2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«Об  утверждении администрацией МО «Фалилеевское сельское поселение» МО «Кингисеппский муниципальный район» Ленинградской области 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собственности.».  </w:t>
            </w:r>
          </w:p>
        </w:tc>
        <w:tc>
          <w:tcPr>
            <w:tcW w:w="3166" w:type="dxa"/>
          </w:tcPr>
          <w:p w:rsidR="000420B6" w:rsidRDefault="000420B6">
            <w:pPr>
              <w:spacing w:after="200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0420B6" w:rsidRDefault="000420B6" w:rsidP="000420B6">
      <w:pPr>
        <w:jc w:val="both"/>
        <w:rPr>
          <w:rFonts w:ascii="Calibri" w:hAnsi="Calibri"/>
          <w:color w:val="000000"/>
        </w:rPr>
      </w:pP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на территории поселения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Федерального закона Российской Федерации от 28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5F5F5"/>
          </w:rPr>
          <w:t>2009 г</w:t>
        </w:r>
      </w:smartTag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 N 381 «Об основах государственного регулирования торговой деятельности в Российской Федерации»,  от 06.10.2003. № 131-ФЗ «Об общих принципах организации местного самоуправления в Российской Федерации», администрация МО «Фалилеевское сельское поселение»</w:t>
      </w:r>
    </w:p>
    <w:p w:rsidR="000420B6" w:rsidRDefault="000420B6" w:rsidP="000420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постановляет:</w:t>
      </w:r>
    </w:p>
    <w:p w:rsidR="000420B6" w:rsidRDefault="000420B6" w:rsidP="000420B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Утвердить Порядок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разработки и утверждения администрацией МО «Фалилеевское сельское поселение» 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собственности, согласно Приложению № 1. </w:t>
      </w:r>
    </w:p>
    <w:p w:rsidR="000420B6" w:rsidRDefault="000420B6" w:rsidP="000420B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Утвердить Схему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расположенных на земельных участках, в зданиях, строениях и сооружениях, находящихся в государственной и муниципальной собственности,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территории МО «Фалилеевское сельское  поселение», согласно Приложению № 2. </w:t>
      </w:r>
    </w:p>
    <w:p w:rsidR="000420B6" w:rsidRDefault="000420B6" w:rsidP="000420B6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Постановление № 83 от 19.09.2013 года считать утратившим.</w:t>
      </w:r>
    </w:p>
    <w:p w:rsidR="000420B6" w:rsidRDefault="000420B6" w:rsidP="000420B6">
      <w:pPr>
        <w:numPr>
          <w:ilvl w:val="0"/>
          <w:numId w:val="2"/>
        </w:numPr>
        <w:jc w:val="both"/>
      </w:pPr>
      <w:r>
        <w:t>Контроль  исполнения настоящего постановления оставляю за собой.</w:t>
      </w:r>
    </w:p>
    <w:p w:rsidR="000420B6" w:rsidRDefault="000420B6" w:rsidP="000420B6">
      <w:pPr>
        <w:numPr>
          <w:ilvl w:val="0"/>
          <w:numId w:val="2"/>
        </w:numPr>
        <w:jc w:val="both"/>
      </w:pPr>
      <w:r>
        <w:rPr>
          <w:bCs/>
        </w:rPr>
        <w:t>Настоящее постановление вступает в силу с момента подписания и подлежит размещению на официальном сайте МО «Фалилеевское сельское поселение».</w:t>
      </w:r>
    </w:p>
    <w:p w:rsidR="000420B6" w:rsidRDefault="000420B6" w:rsidP="000420B6">
      <w:pPr>
        <w:jc w:val="both"/>
      </w:pP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</w:t>
      </w: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«Фалилеевское сельское поселение»:                                                          С.Г.Филиппова </w:t>
      </w: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0B6" w:rsidRDefault="000420B6" w:rsidP="000420B6">
      <w:pPr>
        <w:rPr>
          <w:i/>
          <w:sz w:val="20"/>
          <w:szCs w:val="20"/>
        </w:rPr>
      </w:pPr>
      <w:r>
        <w:rPr>
          <w:i/>
          <w:sz w:val="20"/>
          <w:szCs w:val="20"/>
        </w:rPr>
        <w:t>Исп..Лякишева О.А.</w:t>
      </w:r>
    </w:p>
    <w:p w:rsidR="000420B6" w:rsidRDefault="000420B6" w:rsidP="000420B6">
      <w:pPr>
        <w:rPr>
          <w:i/>
          <w:sz w:val="20"/>
          <w:szCs w:val="20"/>
        </w:rPr>
      </w:pPr>
      <w:r>
        <w:rPr>
          <w:rFonts w:ascii="Wingdings" w:hAnsi="Wingdings" w:cs="Wingdings"/>
          <w:i/>
          <w:sz w:val="20"/>
          <w:szCs w:val="20"/>
        </w:rPr>
        <w:t></w:t>
      </w:r>
      <w:r>
        <w:rPr>
          <w:i/>
          <w:sz w:val="20"/>
          <w:szCs w:val="20"/>
        </w:rPr>
        <w:t>8(81375) 66-430</w:t>
      </w:r>
    </w:p>
    <w:p w:rsidR="000420B6" w:rsidRDefault="000420B6" w:rsidP="000420B6">
      <w:pPr>
        <w:pStyle w:val="a4"/>
        <w:jc w:val="right"/>
        <w:outlineLvl w:val="0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0420B6" w:rsidRDefault="000420B6" w:rsidP="000420B6">
      <w:pPr>
        <w:pStyle w:val="a4"/>
        <w:jc w:val="right"/>
        <w:outlineLvl w:val="0"/>
        <w:rPr>
          <w:sz w:val="20"/>
        </w:rPr>
      </w:pPr>
      <w:r>
        <w:rPr>
          <w:sz w:val="20"/>
        </w:rPr>
        <w:t>к постановлению главы администрации</w:t>
      </w:r>
    </w:p>
    <w:p w:rsidR="000420B6" w:rsidRDefault="000420B6" w:rsidP="000420B6">
      <w:pPr>
        <w:pStyle w:val="a4"/>
        <w:jc w:val="right"/>
        <w:outlineLvl w:val="0"/>
        <w:rPr>
          <w:sz w:val="20"/>
        </w:rPr>
      </w:pPr>
      <w:r>
        <w:rPr>
          <w:sz w:val="20"/>
        </w:rPr>
        <w:t>МО «Фалилеевское сельское поселение»</w:t>
      </w:r>
    </w:p>
    <w:p w:rsidR="000420B6" w:rsidRDefault="000420B6" w:rsidP="000420B6">
      <w:pPr>
        <w:pStyle w:val="a4"/>
        <w:jc w:val="right"/>
        <w:outlineLvl w:val="0"/>
        <w:rPr>
          <w:sz w:val="20"/>
        </w:rPr>
      </w:pPr>
      <w:r>
        <w:rPr>
          <w:sz w:val="20"/>
        </w:rPr>
        <w:t>от 14.05.2015 года  № 45</w:t>
      </w:r>
    </w:p>
    <w:p w:rsidR="000420B6" w:rsidRDefault="000420B6" w:rsidP="000420B6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420B6" w:rsidRDefault="000420B6" w:rsidP="000420B6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420B6" w:rsidRDefault="000420B6" w:rsidP="000420B6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420B6" w:rsidRDefault="000420B6" w:rsidP="000420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0420B6" w:rsidRDefault="000420B6" w:rsidP="000420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20B6" w:rsidRDefault="000420B6" w:rsidP="000420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разработки и утверждения администрацией МО «Фалилеевское сельское поселение» 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</w:t>
      </w:r>
    </w:p>
    <w:p w:rsidR="000420B6" w:rsidRDefault="000420B6" w:rsidP="000420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Схема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(далее – Схема), разрабатывается в целях: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Размещения нестационарных торговых объектов, используемых хозяйствующими субъектами, осуществляющими торговую деятельность. </w:t>
      </w: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Повышения доступности товаров для населения. </w:t>
      </w: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 Обеспечения устойчивого развития территорий и достижения нормативов минимальной обеспеченности населения муниципального образования  площадью торговых объектов.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разработке Схемы используются следующие понятия: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 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Вид торговли – оптовая или розничная торговля.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 Форма торговли – форма торговли в стационарных торговых объектах, вне стационарных торговых объектов, в том числе на ярмарках, выставках, развозная торговля, разносная торговля, дистанционный способ продажи товаров, продажа товаров с использованием автоматов и иные формы торговли.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 Способ торговли – способ торговли с использованием торговых объектов или без использования торговых объектов.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 Тип торгового объекта, используемого для осуществления торговой деятельности – стационарный торговый объект или нестационарный торговый объект.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Схема размещения нестационарных торговых объектов разрабатывается и утверждается постановлением администрации МО «Фалилеевское сельское поселение» в соответствии с настоящим Порядком. </w:t>
      </w: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Порядок включения в Схему объектов, расположенных на земельных участках, в зданиях, строениях, сооружениях, находящихся в государственной собственности,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осуществляет  орган местного самоуправления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29 сентября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>.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по согласованию с федеральными органами исполнительной власти  или органом субъекта Российской Федерации, осуществляющим полномочия собственника имущества.</w:t>
      </w: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Координация деятельности органов местного самоуправления и органов государственной власти Ленинградской области при распоряжении земельными участками осуществляется в соответствии с постановлением Правительства Ленинградской области от 27.03.07 № 67 «Об утверждении методических рекомендаций по взаимодействию органов местного самоуправления Ленинградской области и органов государственной власти Ленинградской области при реализации полномочий, необходимых для принятия решения о распоряжении земельными участками в Ленинградской области в связи с принятием Федерального закона от 18 декабря 2006 года № 232-ФЗ «О внесении изменений в Градостроительный кодекс Российской Федерации и отдельные законодательные акты Российской Федерации».      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Схема должна включать показатели в соответствии с формой, приведенной в приложении 1 к Постановлению.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разработке Схемы не менее шестидесяти процентов от общего количества нестационарных торговых объектов должно быть предусмотрено для объектов используемых субъектами малого или среднего предпринимательства, осуществляющими торговую деятельность.</w:t>
      </w: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МО «Фалилеевское сельское поселение»» в целях обеспечения жителей муниципального образования услугами торговли предусматривает включение в Схему земельных участков, занятых объектами нестационарной розничной торговли и свободных, планируемых к размещению на них указанных объектов в документах территориального планирования, правилах землепользования и застройки.</w:t>
      </w: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0B6" w:rsidRDefault="000420B6" w:rsidP="000420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Органы местного самоуправления принимают меры по обеспечению доступности для хозяйствующих субъектов, осуществляющих торговую деятельность, имущества, находящегося в муниципальной собственности.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включения объектов в Схему КУГИ   специалист предоставляет  в администрацию МО «Фалилеевское сельское  поселение»  осуществляющая полномочия собственника государственного и муниципального имущества, заявление. 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заявлении указываются следующие сведения:</w:t>
      </w:r>
    </w:p>
    <w:p w:rsidR="000420B6" w:rsidRDefault="000420B6" w:rsidP="000420B6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нормативы и фактические показатели минимальной обеспеченности населения площадью торговых объектов на территории муниципального образования;</w:t>
      </w:r>
    </w:p>
    <w:p w:rsidR="000420B6" w:rsidRDefault="000420B6" w:rsidP="000420B6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цель использования объектов, включаемых в Схему;</w:t>
      </w:r>
    </w:p>
    <w:p w:rsidR="000420B6" w:rsidRDefault="000420B6" w:rsidP="000420B6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виды объектов, планируемых к включению в Схему;</w:t>
      </w:r>
    </w:p>
    <w:p w:rsidR="000420B6" w:rsidRDefault="000420B6" w:rsidP="000420B6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планируемые сроки размещения объектов.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МО «Фалилеевское сельское поселение», осуществляющая полномочия собственника имущества, рассматривает поступившее заявление в течение 30 рабочих дней и принимает решение о согласовании включения объектов в Схему или об отказе в таком согласовании.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отказа в согласовании включения объектов в Схему является отсутствие неиспользуемых земельных участков, зданий, строений и сооружений, находящихся в государственной и муниципальной собственности, а также установленные законодательством Российской Федерации ограничения в их обороте.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Внесение изменений в Схему осуществляется в соответствии с пунктами 10 – 13 настоящего Порядка для включения объектов в Схему.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Отношения, возникающие между хозяйствующими субъектами при осуществлении ими торговли товарами, ограниченными в обороте, порядок и условия их продажи регулируются федеральными законами об обороте таких товаров.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Схема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  МО «Фалилеевское сельское  поселение» в информационно-телекоммуникационной сети «Интернет».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Внесенные в Схему  изменения по муниципальному образованию подлежат размещению в установленном порядке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на основании данных, представленных собственником, не позднее 10 числа месяца, следующего за отчетным кварталом.</w:t>
      </w:r>
    </w:p>
    <w:p w:rsidR="000420B6" w:rsidRDefault="000420B6" w:rsidP="000420B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Утверждение Схемы, а также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ее утверждения.</w:t>
      </w:r>
    </w:p>
    <w:p w:rsidR="000420B6" w:rsidRDefault="000420B6" w:rsidP="00555AFF">
      <w:pPr>
        <w:pStyle w:val="a3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0420B6" w:rsidRDefault="000420B6" w:rsidP="000420B6"/>
    <w:p w:rsidR="000420B6" w:rsidRDefault="000420B6" w:rsidP="000420B6"/>
    <w:p w:rsidR="000420B6" w:rsidRDefault="000420B6" w:rsidP="000420B6"/>
    <w:p w:rsidR="000420B6" w:rsidRDefault="000420B6" w:rsidP="000420B6"/>
    <w:p w:rsidR="000420B6" w:rsidRDefault="000420B6" w:rsidP="000420B6"/>
    <w:p w:rsidR="000420B6" w:rsidRDefault="000420B6" w:rsidP="000420B6"/>
    <w:p w:rsidR="000420B6" w:rsidRDefault="000420B6" w:rsidP="000420B6"/>
    <w:p w:rsidR="000420B6" w:rsidRDefault="000420B6" w:rsidP="000420B6"/>
    <w:p w:rsidR="000420B6" w:rsidRDefault="000420B6" w:rsidP="000420B6"/>
    <w:p w:rsidR="000420B6" w:rsidRDefault="000420B6" w:rsidP="000420B6"/>
    <w:p w:rsidR="000420B6" w:rsidRDefault="000420B6" w:rsidP="000420B6"/>
    <w:p w:rsidR="000420B6" w:rsidRDefault="000420B6" w:rsidP="00555AFF"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0B6" w:rsidRDefault="000420B6" w:rsidP="00452D33">
      <w:pPr>
        <w:sectPr w:rsidR="000420B6" w:rsidSect="002232B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689" w:rsidRDefault="00094689" w:rsidP="00094689">
      <w:pPr>
        <w:pStyle w:val="a4"/>
        <w:jc w:val="right"/>
        <w:outlineLvl w:val="0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094689" w:rsidRDefault="00094689" w:rsidP="00094689">
      <w:pPr>
        <w:pStyle w:val="a4"/>
        <w:jc w:val="right"/>
        <w:outlineLvl w:val="0"/>
        <w:rPr>
          <w:sz w:val="20"/>
        </w:rPr>
      </w:pPr>
      <w:r>
        <w:rPr>
          <w:sz w:val="20"/>
        </w:rPr>
        <w:t>к постановлению главы администрации</w:t>
      </w:r>
    </w:p>
    <w:p w:rsidR="00094689" w:rsidRDefault="00094689" w:rsidP="00094689">
      <w:pPr>
        <w:pStyle w:val="a4"/>
        <w:jc w:val="right"/>
        <w:outlineLvl w:val="0"/>
        <w:rPr>
          <w:sz w:val="20"/>
        </w:rPr>
      </w:pPr>
      <w:r>
        <w:rPr>
          <w:sz w:val="20"/>
        </w:rPr>
        <w:t>МО «Фалилеевское сельское поселение»</w:t>
      </w:r>
    </w:p>
    <w:p w:rsidR="00094689" w:rsidRDefault="00094689" w:rsidP="00094689">
      <w:pPr>
        <w:pStyle w:val="a4"/>
        <w:jc w:val="right"/>
        <w:outlineLvl w:val="0"/>
        <w:rPr>
          <w:sz w:val="20"/>
        </w:rPr>
      </w:pPr>
      <w:r>
        <w:rPr>
          <w:sz w:val="20"/>
        </w:rPr>
        <w:t>от 14.05.2015 года  № 45</w:t>
      </w:r>
    </w:p>
    <w:p w:rsidR="00094689" w:rsidRPr="00094689" w:rsidRDefault="00094689" w:rsidP="00094689">
      <w:pPr>
        <w:jc w:val="center"/>
        <w:rPr>
          <w:b/>
        </w:rPr>
      </w:pPr>
      <w:r w:rsidRPr="00094689">
        <w:rPr>
          <w:b/>
        </w:rPr>
        <w:t xml:space="preserve">СХЕМА   </w:t>
      </w:r>
    </w:p>
    <w:p w:rsidR="00094689" w:rsidRDefault="00094689" w:rsidP="00094689">
      <w:r>
        <w:t xml:space="preserve">                                           размещения нестационарных торговых объектов, расположенных на земельных участках, в зданиях, строениях и </w:t>
      </w:r>
    </w:p>
    <w:p w:rsidR="00094689" w:rsidRDefault="00094689" w:rsidP="00094689">
      <w:r>
        <w:t xml:space="preserve">                                                              сооружениях, находящихся в государственной и муниципальной собственности, на территории  </w:t>
      </w:r>
    </w:p>
    <w:p w:rsidR="00094689" w:rsidRDefault="00094689" w:rsidP="000420B6">
      <w:r>
        <w:t xml:space="preserve">                                                                                                 МО «Фалилеевское сельское поселение»  </w:t>
      </w:r>
    </w:p>
    <w:p w:rsidR="00094689" w:rsidRDefault="00094689" w:rsidP="000420B6"/>
    <w:tbl>
      <w:tblPr>
        <w:tblW w:w="14693" w:type="dxa"/>
        <w:tblInd w:w="93" w:type="dxa"/>
        <w:tblLayout w:type="fixed"/>
        <w:tblLook w:val="04A0"/>
      </w:tblPr>
      <w:tblGrid>
        <w:gridCol w:w="646"/>
        <w:gridCol w:w="1244"/>
        <w:gridCol w:w="1129"/>
        <w:gridCol w:w="1527"/>
        <w:gridCol w:w="1602"/>
        <w:gridCol w:w="1664"/>
        <w:gridCol w:w="1935"/>
        <w:gridCol w:w="1179"/>
        <w:gridCol w:w="2379"/>
        <w:gridCol w:w="1388"/>
      </w:tblGrid>
      <w:tr w:rsidR="00094689" w:rsidTr="00094689">
        <w:trPr>
          <w:trHeight w:val="49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Площадь номер (при наличии)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Кадастровый номер (при наличии)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Целевое назначение земельного участка, здания, строения, сооружения (ярмарка, выставка-продажа, ДК и др.назначение с его указанием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89" w:rsidRDefault="00094689" w:rsidP="00094689">
            <w:pPr>
              <w:ind w:left="6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Характеристика нестационарного объекта</w:t>
            </w:r>
          </w:p>
        </w:tc>
      </w:tr>
      <w:tr w:rsidR="00094689" w:rsidTr="00094689">
        <w:trPr>
          <w:trHeight w:val="88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организации,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Форма торговли (павильон,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Специализация торговли (универсальная, специализированная), ассортимент (продовольственные, непродовольственные товары)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№, дата, срок аренды (субаренды) торгового объекта</w:t>
            </w:r>
          </w:p>
        </w:tc>
      </w:tr>
      <w:tr w:rsidR="00094689" w:rsidTr="00094689">
        <w:trPr>
          <w:trHeight w:val="6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индивидуального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киоск,палатка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торгового объекта (кв.м.)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4689" w:rsidTr="00094689">
        <w:trPr>
          <w:trHeight w:val="69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предпринимателя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ярмарка, автофургон,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4689" w:rsidTr="00094689">
        <w:trPr>
          <w:trHeight w:val="23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автоцистерна, тележка,лоток и.т.д.)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4689" w:rsidRDefault="000946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4689" w:rsidTr="00094689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94689" w:rsidTr="00094689">
        <w:trPr>
          <w:trHeight w:val="9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Фалилеево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Рынок выходного дня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палатки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Универсальная, про-е и непрод-е товары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дня в неделю</w:t>
            </w:r>
          </w:p>
        </w:tc>
      </w:tr>
      <w:tr w:rsidR="00094689" w:rsidTr="00094689">
        <w:trPr>
          <w:trHeight w:val="90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Систа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Выставка- продажи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автофургон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689" w:rsidTr="00094689">
        <w:trPr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89" w:rsidRDefault="00094689">
            <w:pPr>
              <w:rPr>
                <w:color w:val="000000"/>
                <w:sz w:val="22"/>
                <w:szCs w:val="22"/>
              </w:rPr>
            </w:pPr>
          </w:p>
        </w:tc>
      </w:tr>
      <w:tr w:rsidR="00094689" w:rsidTr="00094689">
        <w:trPr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Лоузно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Выставка-продажи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автофургон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689" w:rsidTr="00094689">
        <w:trPr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Д.Унатицы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Выставка-продажи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автофургон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4689" w:rsidTr="00094689">
        <w:trPr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д.Горка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89" w:rsidRDefault="00094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89" w:rsidRDefault="00094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Выставка-продажи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89" w:rsidRDefault="00094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автофургон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89" w:rsidRDefault="00094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689" w:rsidRDefault="000946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Продовольственные товары.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689" w:rsidRDefault="00094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94689" w:rsidRDefault="00094689" w:rsidP="000420B6"/>
    <w:p w:rsidR="00094689" w:rsidRDefault="00094689" w:rsidP="000420B6"/>
    <w:p w:rsidR="000420B6" w:rsidRDefault="000420B6" w:rsidP="000420B6"/>
    <w:p w:rsidR="000420B6" w:rsidRDefault="000420B6" w:rsidP="000420B6"/>
    <w:p w:rsidR="002232B3" w:rsidRDefault="002232B3"/>
    <w:sectPr w:rsidR="002232B3" w:rsidSect="00042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3E9" w:rsidRDefault="00EF33E9" w:rsidP="000420B6">
      <w:r>
        <w:separator/>
      </w:r>
    </w:p>
  </w:endnote>
  <w:endnote w:type="continuationSeparator" w:id="1">
    <w:p w:rsidR="00EF33E9" w:rsidRDefault="00EF33E9" w:rsidP="0004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863"/>
      <w:docPartObj>
        <w:docPartGallery w:val="Page Numbers (Bottom of Page)"/>
        <w:docPartUnique/>
      </w:docPartObj>
    </w:sdtPr>
    <w:sdtContent>
      <w:p w:rsidR="000420B6" w:rsidRDefault="000420B6">
        <w:pPr>
          <w:pStyle w:val="aa"/>
          <w:jc w:val="right"/>
        </w:pPr>
        <w:fldSimple w:instr=" PAGE   \* MERGEFORMAT ">
          <w:r w:rsidR="00094689">
            <w:rPr>
              <w:noProof/>
            </w:rPr>
            <w:t>5</w:t>
          </w:r>
        </w:fldSimple>
      </w:p>
    </w:sdtContent>
  </w:sdt>
  <w:p w:rsidR="000420B6" w:rsidRDefault="000420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3E9" w:rsidRDefault="00EF33E9" w:rsidP="000420B6">
      <w:r>
        <w:separator/>
      </w:r>
    </w:p>
  </w:footnote>
  <w:footnote w:type="continuationSeparator" w:id="1">
    <w:p w:rsidR="00EF33E9" w:rsidRDefault="00EF33E9" w:rsidP="00042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C8173F"/>
    <w:multiLevelType w:val="hybridMultilevel"/>
    <w:tmpl w:val="86B0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420B6"/>
    <w:rsid w:val="000420B6"/>
    <w:rsid w:val="00094689"/>
    <w:rsid w:val="002232B3"/>
    <w:rsid w:val="00464CA1"/>
    <w:rsid w:val="00555AFF"/>
    <w:rsid w:val="00EF33E9"/>
    <w:rsid w:val="00F4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B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0B6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0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nhideWhenUsed/>
    <w:rsid w:val="000420B6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4">
    <w:name w:val="Title"/>
    <w:basedOn w:val="a"/>
    <w:link w:val="a5"/>
    <w:qFormat/>
    <w:rsid w:val="000420B6"/>
    <w:pPr>
      <w:tabs>
        <w:tab w:val="left" w:pos="2694"/>
      </w:tabs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042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0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0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420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2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0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0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2015-05-25T08:28:00Z</dcterms:created>
  <dcterms:modified xsi:type="dcterms:W3CDTF">2015-05-25T08:59:00Z</dcterms:modified>
</cp:coreProperties>
</file>